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2B" w:rsidRPr="00D91C61" w:rsidRDefault="00C3202B" w:rsidP="00C3202B">
      <w:pPr>
        <w:jc w:val="center"/>
        <w:rPr>
          <w:b/>
          <w:sz w:val="36"/>
        </w:rPr>
      </w:pPr>
      <w:bookmarkStart w:id="0" w:name="_GoBack"/>
      <w:bookmarkEnd w:id="0"/>
      <w:r w:rsidRPr="00D91C61">
        <w:rPr>
          <w:b/>
          <w:sz w:val="36"/>
        </w:rPr>
        <w:t>Merkezi Sistem Ortak Sınavlarında e-Okulda Öğrenci Bilgilerinin Güncellenmesi</w:t>
      </w:r>
    </w:p>
    <w:p w:rsidR="00D91C61" w:rsidRDefault="00D91C61" w:rsidP="00D91C61">
      <w:pPr>
        <w:pStyle w:val="ListeParagraf"/>
        <w:numPr>
          <w:ilvl w:val="0"/>
          <w:numId w:val="2"/>
        </w:numPr>
        <w:jc w:val="both"/>
        <w:rPr>
          <w:b/>
          <w:sz w:val="24"/>
        </w:rPr>
      </w:pPr>
      <w:r>
        <w:rPr>
          <w:b/>
          <w:sz w:val="24"/>
        </w:rPr>
        <w:t xml:space="preserve">         </w:t>
      </w:r>
      <w:r w:rsidRPr="00D91C61">
        <w:rPr>
          <w:b/>
          <w:sz w:val="24"/>
        </w:rPr>
        <w:t xml:space="preserve">Bakanlığımıza bağlı resmi ve özel ortaokul, imam-hatip ortaokulu ve açık öğretim ortaokulu 8’inci sınıf öğrencilerine 2016-2017 eğitim öğretim yılında yapılacak 1'inci dönem Merkezi Sistem Ortak Sınavları, Bakanlığımız çalışma takviminde belirtildiği üzere 23-24 Kasım 2016 tarihlerinde gerçekleştirilecektir. </w:t>
      </w:r>
    </w:p>
    <w:p w:rsidR="00D91C61" w:rsidRPr="00D91C61" w:rsidRDefault="00D91C61" w:rsidP="00D91C61">
      <w:pPr>
        <w:pStyle w:val="ListeParagraf"/>
        <w:jc w:val="both"/>
        <w:rPr>
          <w:b/>
          <w:sz w:val="24"/>
        </w:rPr>
      </w:pPr>
    </w:p>
    <w:p w:rsidR="00D91C61" w:rsidRDefault="00D91C61" w:rsidP="00D91C61">
      <w:pPr>
        <w:pStyle w:val="ListeParagraf"/>
        <w:numPr>
          <w:ilvl w:val="0"/>
          <w:numId w:val="3"/>
        </w:numPr>
        <w:jc w:val="both"/>
        <w:rPr>
          <w:b/>
          <w:sz w:val="24"/>
        </w:rPr>
      </w:pPr>
      <w:r>
        <w:rPr>
          <w:b/>
          <w:sz w:val="24"/>
        </w:rPr>
        <w:t xml:space="preserve">      </w:t>
      </w:r>
      <w:r w:rsidRPr="00D91C61">
        <w:rPr>
          <w:b/>
          <w:sz w:val="24"/>
        </w:rPr>
        <w:t>Söz konusu sınavlarının sorunsuz, güvenli ve sağlıklı bir şekilde yürütülmesini sağlamak amacıyla resmî ve özel tüm okul ve kurum müdürlükleri ile rehberlik ve araştırma merkezi müdürlükleri bilgilendirilerek aşağıda yer alan açıklamalar doğrultusunda yapılacak güncellemelerin 19 Ekim 2016 Çarşamba günü mesai bitimine kadar tamamlanması gerekmektedir.</w:t>
      </w:r>
    </w:p>
    <w:p w:rsidR="00D91C61" w:rsidRDefault="00D91C61" w:rsidP="00D91C61">
      <w:pPr>
        <w:pStyle w:val="ListeParagraf"/>
        <w:jc w:val="both"/>
        <w:rPr>
          <w:b/>
          <w:sz w:val="24"/>
        </w:rPr>
      </w:pPr>
    </w:p>
    <w:p w:rsidR="00D91C61" w:rsidRPr="00D91C61" w:rsidRDefault="00D91C61" w:rsidP="00D91C61">
      <w:pPr>
        <w:jc w:val="both"/>
        <w:rPr>
          <w:b/>
          <w:sz w:val="26"/>
          <w:szCs w:val="26"/>
          <w:u w:val="single"/>
        </w:rPr>
      </w:pPr>
      <w:r w:rsidRPr="00D91C61">
        <w:rPr>
          <w:b/>
          <w:sz w:val="26"/>
          <w:szCs w:val="26"/>
          <w:u w:val="single"/>
        </w:rPr>
        <w:t>Öğrencilerin e-Okul bilgilerinin eksiksiz ve hatasız olarak güncellemeleri yapılacaktır.</w:t>
      </w:r>
    </w:p>
    <w:p w:rsidR="00D91C61" w:rsidRPr="00D91C61" w:rsidRDefault="00D91C61" w:rsidP="00D91C61">
      <w:pPr>
        <w:jc w:val="both"/>
        <w:rPr>
          <w:b/>
          <w:sz w:val="26"/>
          <w:szCs w:val="26"/>
          <w:u w:val="single"/>
        </w:rPr>
        <w:sectPr w:rsidR="00D91C61" w:rsidRPr="00D91C61" w:rsidSect="00D91C61">
          <w:pgSz w:w="11906" w:h="16838"/>
          <w:pgMar w:top="568" w:right="1417" w:bottom="1417" w:left="1417" w:header="708" w:footer="708" w:gutter="0"/>
          <w:cols w:space="708"/>
          <w:docGrid w:linePitch="360"/>
        </w:sectPr>
      </w:pPr>
    </w:p>
    <w:p w:rsidR="00D91C61" w:rsidRPr="00D91C61" w:rsidRDefault="00D91C61" w:rsidP="00D91C61">
      <w:pPr>
        <w:pStyle w:val="ListeParagraf"/>
        <w:numPr>
          <w:ilvl w:val="0"/>
          <w:numId w:val="4"/>
        </w:numPr>
        <w:jc w:val="both"/>
        <w:rPr>
          <w:b/>
          <w:sz w:val="24"/>
        </w:rPr>
      </w:pPr>
      <w:r w:rsidRPr="00D91C61">
        <w:rPr>
          <w:b/>
          <w:sz w:val="24"/>
        </w:rPr>
        <w:lastRenderedPageBreak/>
        <w:t>T.C. Kimlik numarası,</w:t>
      </w:r>
    </w:p>
    <w:p w:rsidR="00D91C61" w:rsidRPr="00D91C61" w:rsidRDefault="006336DD" w:rsidP="00D91C61">
      <w:pPr>
        <w:pStyle w:val="ListeParagraf"/>
        <w:numPr>
          <w:ilvl w:val="0"/>
          <w:numId w:val="4"/>
        </w:numPr>
        <w:jc w:val="both"/>
        <w:rPr>
          <w:b/>
          <w:sz w:val="24"/>
        </w:rPr>
      </w:pPr>
      <w:r w:rsidRPr="00D91C61">
        <w:rPr>
          <w:b/>
          <w:sz w:val="24"/>
        </w:rPr>
        <w:t>Adı</w:t>
      </w:r>
      <w:r>
        <w:rPr>
          <w:b/>
          <w:sz w:val="24"/>
        </w:rPr>
        <w:t>, Soyadı, B</w:t>
      </w:r>
      <w:r w:rsidR="00D91C61" w:rsidRPr="00D91C61">
        <w:rPr>
          <w:b/>
          <w:sz w:val="24"/>
        </w:rPr>
        <w:t>aba adı,</w:t>
      </w:r>
    </w:p>
    <w:p w:rsidR="00D91C61" w:rsidRPr="00D91C61" w:rsidRDefault="006336DD" w:rsidP="00D91C61">
      <w:pPr>
        <w:pStyle w:val="ListeParagraf"/>
        <w:numPr>
          <w:ilvl w:val="0"/>
          <w:numId w:val="4"/>
        </w:numPr>
        <w:jc w:val="both"/>
        <w:rPr>
          <w:b/>
          <w:sz w:val="24"/>
        </w:rPr>
      </w:pPr>
      <w:r w:rsidRPr="00D91C61">
        <w:rPr>
          <w:b/>
          <w:sz w:val="24"/>
        </w:rPr>
        <w:t>Cinsiyeti</w:t>
      </w:r>
      <w:r w:rsidR="00D91C61" w:rsidRPr="00D91C61">
        <w:rPr>
          <w:b/>
          <w:sz w:val="24"/>
        </w:rPr>
        <w:t xml:space="preserve">, </w:t>
      </w:r>
    </w:p>
    <w:p w:rsidR="00D91C61" w:rsidRPr="00D91C61" w:rsidRDefault="006336DD" w:rsidP="00D91C61">
      <w:pPr>
        <w:pStyle w:val="ListeParagraf"/>
        <w:numPr>
          <w:ilvl w:val="0"/>
          <w:numId w:val="4"/>
        </w:numPr>
        <w:jc w:val="both"/>
        <w:rPr>
          <w:b/>
          <w:sz w:val="24"/>
        </w:rPr>
      </w:pPr>
      <w:r w:rsidRPr="00D91C61">
        <w:rPr>
          <w:b/>
          <w:sz w:val="24"/>
        </w:rPr>
        <w:t>Doğum</w:t>
      </w:r>
      <w:r w:rsidR="00D91C61" w:rsidRPr="00D91C61">
        <w:rPr>
          <w:b/>
          <w:sz w:val="24"/>
        </w:rPr>
        <w:t xml:space="preserve"> tarihi, </w:t>
      </w:r>
    </w:p>
    <w:p w:rsidR="00D91C61" w:rsidRPr="00D91C61" w:rsidRDefault="006336DD" w:rsidP="00D91C61">
      <w:pPr>
        <w:pStyle w:val="ListeParagraf"/>
        <w:numPr>
          <w:ilvl w:val="0"/>
          <w:numId w:val="4"/>
        </w:numPr>
        <w:jc w:val="both"/>
        <w:rPr>
          <w:b/>
          <w:sz w:val="24"/>
        </w:rPr>
      </w:pPr>
      <w:r w:rsidRPr="00D91C61">
        <w:rPr>
          <w:b/>
          <w:sz w:val="24"/>
        </w:rPr>
        <w:t>Engel</w:t>
      </w:r>
      <w:r w:rsidR="00D91C61" w:rsidRPr="00D91C61">
        <w:rPr>
          <w:b/>
          <w:sz w:val="24"/>
        </w:rPr>
        <w:t xml:space="preserve"> durumuna göre alacağı sınav hizmeti,</w:t>
      </w:r>
    </w:p>
    <w:p w:rsidR="00D91C61" w:rsidRPr="00D91C61" w:rsidRDefault="006336DD" w:rsidP="00D91C61">
      <w:pPr>
        <w:pStyle w:val="ListeParagraf"/>
        <w:numPr>
          <w:ilvl w:val="0"/>
          <w:numId w:val="4"/>
        </w:numPr>
        <w:jc w:val="both"/>
        <w:rPr>
          <w:b/>
          <w:sz w:val="24"/>
        </w:rPr>
      </w:pPr>
      <w:r w:rsidRPr="00D91C61">
        <w:rPr>
          <w:b/>
          <w:sz w:val="24"/>
        </w:rPr>
        <w:t>Özel</w:t>
      </w:r>
      <w:r w:rsidR="00D91C61" w:rsidRPr="00D91C61">
        <w:rPr>
          <w:b/>
          <w:sz w:val="24"/>
        </w:rPr>
        <w:t xml:space="preserve"> eğitim durumu, </w:t>
      </w:r>
    </w:p>
    <w:p w:rsidR="00D91C61" w:rsidRPr="00D91C61" w:rsidRDefault="006336DD" w:rsidP="00D91C61">
      <w:pPr>
        <w:pStyle w:val="ListeParagraf"/>
        <w:numPr>
          <w:ilvl w:val="0"/>
          <w:numId w:val="4"/>
        </w:numPr>
        <w:jc w:val="both"/>
        <w:rPr>
          <w:b/>
          <w:sz w:val="24"/>
        </w:rPr>
      </w:pPr>
      <w:r w:rsidRPr="00D91C61">
        <w:rPr>
          <w:b/>
          <w:sz w:val="24"/>
        </w:rPr>
        <w:t>Yabancı</w:t>
      </w:r>
      <w:r w:rsidR="00D91C61" w:rsidRPr="00D91C61">
        <w:rPr>
          <w:b/>
          <w:sz w:val="24"/>
        </w:rPr>
        <w:t xml:space="preserve"> dili, </w:t>
      </w:r>
    </w:p>
    <w:p w:rsidR="00D91C61" w:rsidRPr="00D91C61" w:rsidRDefault="006336DD" w:rsidP="00D91C61">
      <w:pPr>
        <w:pStyle w:val="ListeParagraf"/>
        <w:numPr>
          <w:ilvl w:val="0"/>
          <w:numId w:val="4"/>
        </w:numPr>
        <w:jc w:val="both"/>
        <w:rPr>
          <w:b/>
          <w:sz w:val="24"/>
        </w:rPr>
      </w:pPr>
      <w:r w:rsidRPr="00D91C61">
        <w:rPr>
          <w:b/>
          <w:sz w:val="24"/>
        </w:rPr>
        <w:t>Muafiyeti</w:t>
      </w:r>
      <w:r w:rsidR="00D91C61" w:rsidRPr="00D91C61">
        <w:rPr>
          <w:b/>
          <w:sz w:val="24"/>
        </w:rPr>
        <w:t xml:space="preserve">, </w:t>
      </w:r>
    </w:p>
    <w:p w:rsidR="00D91C61" w:rsidRPr="00D91C61" w:rsidRDefault="006336DD" w:rsidP="00D91C61">
      <w:pPr>
        <w:pStyle w:val="ListeParagraf"/>
        <w:numPr>
          <w:ilvl w:val="0"/>
          <w:numId w:val="4"/>
        </w:numPr>
        <w:jc w:val="both"/>
        <w:rPr>
          <w:b/>
          <w:sz w:val="24"/>
        </w:rPr>
      </w:pPr>
      <w:r w:rsidRPr="00D91C61">
        <w:rPr>
          <w:b/>
          <w:sz w:val="24"/>
        </w:rPr>
        <w:lastRenderedPageBreak/>
        <w:t>Sınıfı</w:t>
      </w:r>
      <w:r w:rsidR="00D91C61" w:rsidRPr="00D91C61">
        <w:rPr>
          <w:b/>
          <w:sz w:val="24"/>
        </w:rPr>
        <w:t xml:space="preserve">, şubesi, </w:t>
      </w:r>
    </w:p>
    <w:p w:rsidR="00D91C61" w:rsidRPr="00D91C61" w:rsidRDefault="006336DD" w:rsidP="00D91C61">
      <w:pPr>
        <w:pStyle w:val="ListeParagraf"/>
        <w:numPr>
          <w:ilvl w:val="0"/>
          <w:numId w:val="4"/>
        </w:numPr>
        <w:jc w:val="both"/>
        <w:rPr>
          <w:b/>
          <w:sz w:val="24"/>
        </w:rPr>
      </w:pPr>
      <w:r w:rsidRPr="00D91C61">
        <w:rPr>
          <w:b/>
          <w:sz w:val="24"/>
        </w:rPr>
        <w:t>Okul</w:t>
      </w:r>
      <w:r w:rsidR="00D91C61" w:rsidRPr="00D91C61">
        <w:rPr>
          <w:b/>
          <w:sz w:val="24"/>
        </w:rPr>
        <w:t xml:space="preserve"> türü,</w:t>
      </w:r>
    </w:p>
    <w:p w:rsidR="00D91C61" w:rsidRPr="00D91C61" w:rsidRDefault="006336DD" w:rsidP="00D91C61">
      <w:pPr>
        <w:pStyle w:val="ListeParagraf"/>
        <w:numPr>
          <w:ilvl w:val="0"/>
          <w:numId w:val="4"/>
        </w:numPr>
        <w:jc w:val="both"/>
        <w:rPr>
          <w:b/>
          <w:sz w:val="24"/>
        </w:rPr>
      </w:pPr>
      <w:r w:rsidRPr="00D91C61">
        <w:rPr>
          <w:b/>
          <w:sz w:val="24"/>
        </w:rPr>
        <w:t>İlçe</w:t>
      </w:r>
      <w:r w:rsidR="00D91C61" w:rsidRPr="00D91C61">
        <w:rPr>
          <w:b/>
          <w:sz w:val="24"/>
        </w:rPr>
        <w:t xml:space="preserve"> kodu,</w:t>
      </w:r>
    </w:p>
    <w:p w:rsidR="00D91C61" w:rsidRPr="00D91C61" w:rsidRDefault="006336DD" w:rsidP="00D91C61">
      <w:pPr>
        <w:pStyle w:val="ListeParagraf"/>
        <w:numPr>
          <w:ilvl w:val="0"/>
          <w:numId w:val="4"/>
        </w:numPr>
        <w:jc w:val="both"/>
        <w:rPr>
          <w:b/>
          <w:sz w:val="24"/>
        </w:rPr>
      </w:pPr>
      <w:r w:rsidRPr="00D91C61">
        <w:rPr>
          <w:b/>
          <w:sz w:val="24"/>
        </w:rPr>
        <w:t>Devamsızlık</w:t>
      </w:r>
      <w:r w:rsidR="00D91C61" w:rsidRPr="00D91C61">
        <w:rPr>
          <w:b/>
          <w:sz w:val="24"/>
        </w:rPr>
        <w:t xml:space="preserve"> durumu, </w:t>
      </w:r>
    </w:p>
    <w:p w:rsidR="00D91C61" w:rsidRPr="00D91C61" w:rsidRDefault="006336DD" w:rsidP="00D91C61">
      <w:pPr>
        <w:pStyle w:val="ListeParagraf"/>
        <w:numPr>
          <w:ilvl w:val="0"/>
          <w:numId w:val="4"/>
        </w:numPr>
        <w:jc w:val="both"/>
        <w:rPr>
          <w:b/>
          <w:sz w:val="24"/>
        </w:rPr>
      </w:pPr>
      <w:r w:rsidRPr="00D91C61">
        <w:rPr>
          <w:b/>
          <w:sz w:val="24"/>
        </w:rPr>
        <w:t>Evde</w:t>
      </w:r>
      <w:r w:rsidR="00D91C61" w:rsidRPr="00D91C61">
        <w:rPr>
          <w:b/>
          <w:sz w:val="24"/>
        </w:rPr>
        <w:t>/hastanede sınav hizmeti alan öğrenciler için adres alanları,</w:t>
      </w:r>
    </w:p>
    <w:p w:rsidR="00D91C61" w:rsidRPr="00D91C61" w:rsidRDefault="006336DD" w:rsidP="00D91C61">
      <w:pPr>
        <w:pStyle w:val="ListeParagraf"/>
        <w:numPr>
          <w:ilvl w:val="0"/>
          <w:numId w:val="4"/>
        </w:numPr>
        <w:jc w:val="both"/>
        <w:rPr>
          <w:b/>
          <w:sz w:val="24"/>
        </w:rPr>
      </w:pPr>
      <w:r w:rsidRPr="00D91C61">
        <w:rPr>
          <w:b/>
          <w:sz w:val="24"/>
        </w:rPr>
        <w:t>Nakil</w:t>
      </w:r>
      <w:r w:rsidR="00D91C61" w:rsidRPr="00D91C61">
        <w:rPr>
          <w:b/>
          <w:sz w:val="24"/>
        </w:rPr>
        <w:t xml:space="preserve"> ve özel okul öğrencilerinin yabancı dil bilgisi ile muaf oldukları derslerin öğrenim gördük</w:t>
      </w:r>
      <w:r>
        <w:rPr>
          <w:b/>
          <w:sz w:val="24"/>
        </w:rPr>
        <w:t>leri okulla uyumlu olması</w:t>
      </w:r>
    </w:p>
    <w:p w:rsidR="00D91C61" w:rsidRPr="00D91C61" w:rsidRDefault="00D91C61" w:rsidP="00C3202B">
      <w:pPr>
        <w:jc w:val="center"/>
        <w:rPr>
          <w:b/>
          <w:sz w:val="24"/>
        </w:rPr>
        <w:sectPr w:rsidR="00D91C61" w:rsidRPr="00D91C61" w:rsidSect="00D91C61">
          <w:type w:val="continuous"/>
          <w:pgSz w:w="11906" w:h="16838"/>
          <w:pgMar w:top="709" w:right="849" w:bottom="1417" w:left="426" w:header="708" w:footer="708" w:gutter="0"/>
          <w:cols w:num="2" w:space="708"/>
          <w:docGrid w:linePitch="360"/>
        </w:sectPr>
      </w:pPr>
    </w:p>
    <w:p w:rsidR="00D91C61" w:rsidRPr="00D91C61" w:rsidRDefault="00D91C61" w:rsidP="00D91C61">
      <w:pPr>
        <w:rPr>
          <w:i/>
          <w:sz w:val="32"/>
        </w:rPr>
      </w:pPr>
      <w:r>
        <w:rPr>
          <w:i/>
          <w:sz w:val="32"/>
        </w:rPr>
        <w:lastRenderedPageBreak/>
        <w:t xml:space="preserve">*** </w:t>
      </w:r>
      <w:r w:rsidRPr="00D91C61">
        <w:rPr>
          <w:i/>
          <w:sz w:val="32"/>
        </w:rPr>
        <w:t>Bütün kontroller yapıldıktan sonra;</w:t>
      </w:r>
    </w:p>
    <w:p w:rsidR="00FE5C14" w:rsidRDefault="00D91C61" w:rsidP="00D91C61">
      <w:r>
        <w:rPr>
          <w:noProof/>
          <w:lang w:eastAsia="tr-TR"/>
        </w:rPr>
        <mc:AlternateContent>
          <mc:Choice Requires="wps">
            <w:drawing>
              <wp:anchor distT="0" distB="0" distL="114300" distR="114300" simplePos="0" relativeHeight="251659264" behindDoc="0" locked="0" layoutInCell="1" allowOverlap="1" wp14:anchorId="02257669" wp14:editId="723C430D">
                <wp:simplePos x="0" y="0"/>
                <wp:positionH relativeFrom="column">
                  <wp:posOffset>2879090</wp:posOffset>
                </wp:positionH>
                <wp:positionV relativeFrom="paragraph">
                  <wp:posOffset>819785</wp:posOffset>
                </wp:positionV>
                <wp:extent cx="2762250" cy="514350"/>
                <wp:effectExtent l="1314450" t="0" r="19050" b="19050"/>
                <wp:wrapNone/>
                <wp:docPr id="6" name="Köşeleri Yuvarlanmış Dikdörtgen Belirtme Çizgisi 6"/>
                <wp:cNvGraphicFramePr/>
                <a:graphic xmlns:a="http://schemas.openxmlformats.org/drawingml/2006/main">
                  <a:graphicData uri="http://schemas.microsoft.com/office/word/2010/wordprocessingShape">
                    <wps:wsp>
                      <wps:cNvSpPr/>
                      <wps:spPr>
                        <a:xfrm>
                          <a:off x="0" y="0"/>
                          <a:ext cx="2762250" cy="514350"/>
                        </a:xfrm>
                        <a:prstGeom prst="wedgeRoundRectCallout">
                          <a:avLst>
                            <a:gd name="adj1" fmla="val -95661"/>
                            <a:gd name="adj2" fmla="val 205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1C61" w:rsidRDefault="00D91C61" w:rsidP="00D91C61">
                            <w:pPr>
                              <w:jc w:val="center"/>
                            </w:pPr>
                            <w:r>
                              <w:t>E-okul “Sınav İşlemleri” Modülü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6" o:spid="_x0000_s1026" type="#_x0000_t62" style="position:absolute;margin-left:226.7pt;margin-top:64.55pt;width:217.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" adj="-9863,15231" fillcolor="#5b9bd5 [3204]" strokecolor="#1f4d78 [1604]" strokeweight="1pt">
                <v:textbox>
                  <w:txbxContent>
                    <w:p w:rsidR="00D91C61" w:rsidRDefault="00D91C61" w:rsidP="00D91C61">
                      <w:pPr>
                        <w:jc w:val="center"/>
                      </w:pPr>
                      <w:r>
                        <w:t>E-okul “Sınav İşlemleri” Modülü seçilir.</w:t>
                      </w:r>
                    </w:p>
                  </w:txbxContent>
                </v:textbox>
              </v:shape>
            </w:pict>
          </mc:Fallback>
        </mc:AlternateContent>
      </w:r>
      <w:r w:rsidR="00C3202B">
        <w:rPr>
          <w:noProof/>
          <w:lang w:eastAsia="tr-TR"/>
        </w:rPr>
        <w:drawing>
          <wp:inline distT="0" distB="0" distL="0" distR="0" wp14:anchorId="0CE550AD" wp14:editId="5454A622">
            <wp:extent cx="1674646" cy="1819275"/>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8779" cy="1834629"/>
                    </a:xfrm>
                    <a:prstGeom prst="rect">
                      <a:avLst/>
                    </a:prstGeom>
                    <a:noFill/>
                    <a:ln>
                      <a:noFill/>
                    </a:ln>
                  </pic:spPr>
                </pic:pic>
              </a:graphicData>
            </a:graphic>
          </wp:inline>
        </w:drawing>
      </w:r>
    </w:p>
    <w:p w:rsidR="00C3202B" w:rsidRDefault="00C3202B"/>
    <w:p w:rsidR="00C3202B" w:rsidRDefault="00D91C61">
      <w:r>
        <w:rPr>
          <w:noProof/>
          <w:lang w:eastAsia="tr-TR"/>
        </w:rPr>
        <w:lastRenderedPageBreak/>
        <mc:AlternateContent>
          <mc:Choice Requires="wps">
            <w:drawing>
              <wp:anchor distT="0" distB="0" distL="114300" distR="114300" simplePos="0" relativeHeight="251661312" behindDoc="0" locked="0" layoutInCell="1" allowOverlap="1" wp14:anchorId="4E764369" wp14:editId="2A0503EA">
                <wp:simplePos x="0" y="0"/>
                <wp:positionH relativeFrom="column">
                  <wp:posOffset>2812415</wp:posOffset>
                </wp:positionH>
                <wp:positionV relativeFrom="paragraph">
                  <wp:posOffset>847725</wp:posOffset>
                </wp:positionV>
                <wp:extent cx="2762250" cy="514350"/>
                <wp:effectExtent l="1314450" t="0" r="19050" b="19050"/>
                <wp:wrapNone/>
                <wp:docPr id="7" name="Köşeleri Yuvarlanmış Dikdörtgen Belirtme Çizgisi 7"/>
                <wp:cNvGraphicFramePr/>
                <a:graphic xmlns:a="http://schemas.openxmlformats.org/drawingml/2006/main">
                  <a:graphicData uri="http://schemas.microsoft.com/office/word/2010/wordprocessingShape">
                    <wps:wsp>
                      <wps:cNvSpPr/>
                      <wps:spPr>
                        <a:xfrm>
                          <a:off x="0" y="0"/>
                          <a:ext cx="2762250" cy="514350"/>
                        </a:xfrm>
                        <a:prstGeom prst="wedgeRoundRectCallout">
                          <a:avLst>
                            <a:gd name="adj1" fmla="val -95661"/>
                            <a:gd name="adj2" fmla="val 205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1C61" w:rsidRDefault="00D91C61" w:rsidP="00D91C61">
                            <w:pPr>
                              <w:jc w:val="center"/>
                            </w:pPr>
                            <w:r>
                              <w:t>Sınav İşlemleri Modülü altında bulunan  “Ortak Sınav Öğrenci Kontrol Ekranı”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Köşeleri Yuvarlanmış Dikdörtgen Belirtme Çizgisi 7" o:spid="_x0000_s1027" type="#_x0000_t62" style="position:absolute;margin-left:221.45pt;margin-top:66.75pt;width:217.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" adj="-9863,15231" fillcolor="#5b9bd5 [3204]" strokecolor="#1f4d78 [1604]" strokeweight="1pt">
                <v:textbox>
                  <w:txbxContent>
                    <w:p w:rsidR="00D91C61" w:rsidRDefault="00D91C61" w:rsidP="00D91C61">
                      <w:pPr>
                        <w:jc w:val="center"/>
                      </w:pPr>
                      <w:r>
                        <w:t>Sınav İşlemleri Modülü altında bulunan  “Ortak Sınav Öğrenci Kontrol Ekranı” seçilir.</w:t>
                      </w:r>
                    </w:p>
                  </w:txbxContent>
                </v:textbox>
              </v:shape>
            </w:pict>
          </mc:Fallback>
        </mc:AlternateContent>
      </w:r>
      <w:r w:rsidR="00C3202B">
        <w:rPr>
          <w:noProof/>
          <w:lang w:eastAsia="tr-TR"/>
        </w:rPr>
        <w:drawing>
          <wp:inline distT="0" distB="0" distL="0" distR="0" wp14:anchorId="1D73E9A6" wp14:editId="02D73D48">
            <wp:extent cx="2762250" cy="1598381"/>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292" cy="1604770"/>
                    </a:xfrm>
                    <a:prstGeom prst="rect">
                      <a:avLst/>
                    </a:prstGeom>
                    <a:noFill/>
                    <a:ln>
                      <a:noFill/>
                    </a:ln>
                  </pic:spPr>
                </pic:pic>
              </a:graphicData>
            </a:graphic>
          </wp:inline>
        </w:drawing>
      </w:r>
    </w:p>
    <w:p w:rsidR="00C3202B" w:rsidRDefault="00D91C61">
      <w:r>
        <w:rPr>
          <w:noProof/>
          <w:lang w:eastAsia="tr-TR"/>
        </w:rPr>
        <mc:AlternateContent>
          <mc:Choice Requires="wps">
            <w:drawing>
              <wp:anchor distT="0" distB="0" distL="114300" distR="114300" simplePos="0" relativeHeight="251663360" behindDoc="0" locked="0" layoutInCell="1" allowOverlap="1" wp14:anchorId="16569A92" wp14:editId="13749B5A">
                <wp:simplePos x="0" y="0"/>
                <wp:positionH relativeFrom="column">
                  <wp:posOffset>3050540</wp:posOffset>
                </wp:positionH>
                <wp:positionV relativeFrom="paragraph">
                  <wp:posOffset>1102360</wp:posOffset>
                </wp:positionV>
                <wp:extent cx="2762250" cy="514350"/>
                <wp:effectExtent l="1314450" t="0" r="19050" b="19050"/>
                <wp:wrapNone/>
                <wp:docPr id="8" name="Köşeleri Yuvarlanmış Dikdörtgen Belirtme Çizgisi 8"/>
                <wp:cNvGraphicFramePr/>
                <a:graphic xmlns:a="http://schemas.openxmlformats.org/drawingml/2006/main">
                  <a:graphicData uri="http://schemas.microsoft.com/office/word/2010/wordprocessingShape">
                    <wps:wsp>
                      <wps:cNvSpPr/>
                      <wps:spPr>
                        <a:xfrm>
                          <a:off x="0" y="0"/>
                          <a:ext cx="2762250" cy="514350"/>
                        </a:xfrm>
                        <a:prstGeom prst="wedgeRoundRectCallout">
                          <a:avLst>
                            <a:gd name="adj1" fmla="val -95661"/>
                            <a:gd name="adj2" fmla="val 205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1C61" w:rsidRDefault="00D91C61" w:rsidP="00D91C61">
                            <w:pPr>
                              <w:jc w:val="center"/>
                            </w:pPr>
                            <w:r>
                              <w:t>Ortak Sınav Öğrenci Kontrol Ekranı altından İşlem yapılacak sınıf /şube seçilir.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Köşeleri Yuvarlanmış Dikdörtgen Belirtme Çizgisi 8" o:spid="_x0000_s1028" type="#_x0000_t62" style="position:absolute;margin-left:240.2pt;margin-top:86.8pt;width:217.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" adj="-9863,15231" fillcolor="#5b9bd5 [3204]" strokecolor="#1f4d78 [1604]" strokeweight="1pt">
                <v:textbox>
                  <w:txbxContent>
                    <w:p w:rsidR="00D91C61" w:rsidRDefault="00D91C61" w:rsidP="00D91C61">
                      <w:pPr>
                        <w:jc w:val="center"/>
                      </w:pPr>
                      <w:r>
                        <w:t>Ortak Sınav Öğrenci Kontrol Ekranı altından İşlem yapılacak sınıf /şube seçilir.</w:t>
                      </w:r>
                    </w:p>
                  </w:txbxContent>
                </v:textbox>
              </v:shape>
            </w:pict>
          </mc:Fallback>
        </mc:AlternateContent>
      </w:r>
      <w:r w:rsidR="00C3202B">
        <w:rPr>
          <w:noProof/>
          <w:lang w:eastAsia="tr-TR"/>
        </w:rPr>
        <w:drawing>
          <wp:inline distT="0" distB="0" distL="0" distR="0" wp14:anchorId="7B787AAC" wp14:editId="5807146A">
            <wp:extent cx="3295650" cy="171914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6571" cy="1724840"/>
                    </a:xfrm>
                    <a:prstGeom prst="rect">
                      <a:avLst/>
                    </a:prstGeom>
                    <a:noFill/>
                    <a:ln>
                      <a:noFill/>
                    </a:ln>
                  </pic:spPr>
                </pic:pic>
              </a:graphicData>
            </a:graphic>
          </wp:inline>
        </w:drawing>
      </w:r>
    </w:p>
    <w:p w:rsidR="00C3202B" w:rsidRDefault="00D91C61">
      <w:r>
        <w:rPr>
          <w:noProof/>
          <w:lang w:eastAsia="tr-TR"/>
        </w:rPr>
        <mc:AlternateContent>
          <mc:Choice Requires="wps">
            <w:drawing>
              <wp:anchor distT="0" distB="0" distL="114300" distR="114300" simplePos="0" relativeHeight="251665408" behindDoc="0" locked="0" layoutInCell="1" allowOverlap="1" wp14:anchorId="22A71122" wp14:editId="7E490B08">
                <wp:simplePos x="0" y="0"/>
                <wp:positionH relativeFrom="column">
                  <wp:posOffset>3793490</wp:posOffset>
                </wp:positionH>
                <wp:positionV relativeFrom="paragraph">
                  <wp:posOffset>1535430</wp:posOffset>
                </wp:positionV>
                <wp:extent cx="2762250" cy="514350"/>
                <wp:effectExtent l="3467100" t="0" r="19050" b="19050"/>
                <wp:wrapNone/>
                <wp:docPr id="9" name="Köşeleri Yuvarlanmış Dikdörtgen Belirtme Çizgisi 9"/>
                <wp:cNvGraphicFramePr/>
                <a:graphic xmlns:a="http://schemas.openxmlformats.org/drawingml/2006/main">
                  <a:graphicData uri="http://schemas.microsoft.com/office/word/2010/wordprocessingShape">
                    <wps:wsp>
                      <wps:cNvSpPr/>
                      <wps:spPr>
                        <a:xfrm>
                          <a:off x="0" y="0"/>
                          <a:ext cx="2762250" cy="514350"/>
                        </a:xfrm>
                        <a:prstGeom prst="wedgeRoundRectCallout">
                          <a:avLst>
                            <a:gd name="adj1" fmla="val -173592"/>
                            <a:gd name="adj2" fmla="val -2578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91C61" w:rsidRDefault="00082E68" w:rsidP="00D91C61">
                            <w:pPr>
                              <w:jc w:val="center"/>
                            </w:pPr>
                            <w:r>
                              <w:t xml:space="preserve">Seçilen sınıf/şubede öğrenim gören öğrenciler tek tek seçilir.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Köşeleri Yuvarlanmış Dikdörtgen Belirtme Çizgisi 9" o:spid="_x0000_s1029" type="#_x0000_t62" style="position:absolute;margin-left:298.7pt;margin-top:120.9pt;width:217.5pt;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" adj="-26696,5231" fillcolor="#5b9bd5 [3204]" strokecolor="#1f4d78 [1604]" strokeweight="1pt">
                <v:textbox>
                  <w:txbxContent>
                    <w:p w:rsidR="00D91C61" w:rsidRDefault="00082E68" w:rsidP="00D91C61">
                      <w:pPr>
                        <w:jc w:val="center"/>
                      </w:pPr>
                      <w:r>
                        <w:t xml:space="preserve">Seçilen sınıf/şubede öğrenim gören öğrenciler tek tek seçilir. </w:t>
                      </w:r>
                    </w:p>
                  </w:txbxContent>
                </v:textbox>
              </v:shape>
            </w:pict>
          </mc:Fallback>
        </mc:AlternateContent>
      </w:r>
      <w:r w:rsidR="00C3202B">
        <w:rPr>
          <w:noProof/>
          <w:lang w:eastAsia="tr-TR"/>
        </w:rPr>
        <w:drawing>
          <wp:inline distT="0" distB="0" distL="0" distR="0" wp14:anchorId="53392F43" wp14:editId="53D6F2D5">
            <wp:extent cx="3228975" cy="228963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015" cy="2295338"/>
                    </a:xfrm>
                    <a:prstGeom prst="rect">
                      <a:avLst/>
                    </a:prstGeom>
                    <a:noFill/>
                    <a:ln>
                      <a:noFill/>
                    </a:ln>
                  </pic:spPr>
                </pic:pic>
              </a:graphicData>
            </a:graphic>
          </wp:inline>
        </w:drawing>
      </w:r>
    </w:p>
    <w:p w:rsidR="00C3202B" w:rsidRDefault="00C3202B"/>
    <w:p w:rsidR="00C3202B" w:rsidRDefault="00082E68">
      <w:r>
        <w:rPr>
          <w:noProof/>
          <w:lang w:eastAsia="tr-TR"/>
        </w:rPr>
        <mc:AlternateContent>
          <mc:Choice Requires="wps">
            <w:drawing>
              <wp:anchor distT="0" distB="0" distL="114300" distR="114300" simplePos="0" relativeHeight="251667456" behindDoc="0" locked="0" layoutInCell="1" allowOverlap="1" wp14:anchorId="5675B756" wp14:editId="7D073FF2">
                <wp:simplePos x="0" y="0"/>
                <wp:positionH relativeFrom="column">
                  <wp:posOffset>4888865</wp:posOffset>
                </wp:positionH>
                <wp:positionV relativeFrom="paragraph">
                  <wp:posOffset>7620</wp:posOffset>
                </wp:positionV>
                <wp:extent cx="1771650" cy="1695450"/>
                <wp:effectExtent l="952500" t="0" r="19050" b="19050"/>
                <wp:wrapNone/>
                <wp:docPr id="11" name="Köşeleri Yuvarlanmış Dikdörtgen Belirtme Çizgisi 11"/>
                <wp:cNvGraphicFramePr/>
                <a:graphic xmlns:a="http://schemas.openxmlformats.org/drawingml/2006/main">
                  <a:graphicData uri="http://schemas.microsoft.com/office/word/2010/wordprocessingShape">
                    <wps:wsp>
                      <wps:cNvSpPr/>
                      <wps:spPr>
                        <a:xfrm>
                          <a:off x="0" y="0"/>
                          <a:ext cx="1771650" cy="1695450"/>
                        </a:xfrm>
                        <a:prstGeom prst="wedgeRoundRectCallout">
                          <a:avLst>
                            <a:gd name="adj1" fmla="val -101591"/>
                            <a:gd name="adj2" fmla="val 3613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82E68" w:rsidRDefault="00082E68" w:rsidP="00D91C61">
                            <w:pPr>
                              <w:jc w:val="center"/>
                            </w:pPr>
                            <w:r>
                              <w:t xml:space="preserve">Tüm kontroller yapıldıktan sonra “Kontrol edildi” seçeneği işaretlenerek </w:t>
                            </w:r>
                          </w:p>
                          <w:p w:rsidR="00082E68" w:rsidRDefault="00082E68" w:rsidP="00D91C61">
                            <w:pPr>
                              <w:jc w:val="center"/>
                            </w:pPr>
                            <w:r>
                              <w:rPr>
                                <w:noProof/>
                                <w:lang w:eastAsia="tr-TR"/>
                              </w:rPr>
                              <w:drawing>
                                <wp:inline distT="0" distB="0" distL="0" distR="0" wp14:anchorId="4AE44895" wp14:editId="32C14A5B">
                                  <wp:extent cx="333375" cy="3238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t>Kaydet işlemi gerçekleştirilir.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öşeleri Yuvarlanmış Dikdörtgen Belirtme Çizgisi 11" o:spid="_x0000_s1030" type="#_x0000_t62" style="position:absolute;margin-left:384.95pt;margin-top:.6pt;width:139.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" adj="-11144,18605" fillcolor="#5b9bd5 [3204]" strokecolor="#1f4d78 [1604]" strokeweight="1pt">
                <v:textbox>
                  <w:txbxContent>
                    <w:p w:rsidR="00082E68" w:rsidRDefault="00082E68" w:rsidP="00D91C61">
                      <w:pPr>
                        <w:jc w:val="center"/>
                      </w:pPr>
                      <w:r>
                        <w:t xml:space="preserve">Tüm kontroller yapıldıktan sonra “Kontrol edildi” seçeneği işaretlenerek </w:t>
                      </w:r>
                    </w:p>
                    <w:p w:rsidR="00082E68" w:rsidRDefault="00082E68" w:rsidP="00D91C61">
                      <w:pPr>
                        <w:jc w:val="center"/>
                      </w:pPr>
                      <w:r>
                        <w:rPr>
                          <w:noProof/>
                          <w:lang w:eastAsia="tr-TR"/>
                        </w:rPr>
                        <w:drawing>
                          <wp:inline distT="0" distB="0" distL="0" distR="0" wp14:anchorId="4AE44895" wp14:editId="32C14A5B">
                            <wp:extent cx="333375" cy="323850"/>
                            <wp:effectExtent l="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t>Kaydet işlemi gerçekleştirilir.</w:t>
                      </w:r>
                    </w:p>
                  </w:txbxContent>
                </v:textbox>
              </v:shape>
            </w:pict>
          </mc:Fallback>
        </mc:AlternateContent>
      </w:r>
      <w:r w:rsidR="00C3202B">
        <w:rPr>
          <w:noProof/>
          <w:lang w:eastAsia="tr-TR"/>
        </w:rPr>
        <w:drawing>
          <wp:inline distT="0" distB="0" distL="0" distR="0" wp14:anchorId="6DE7D8C7" wp14:editId="727437D6">
            <wp:extent cx="4737030" cy="1777365"/>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5611" cy="1784337"/>
                    </a:xfrm>
                    <a:prstGeom prst="rect">
                      <a:avLst/>
                    </a:prstGeom>
                    <a:noFill/>
                    <a:ln>
                      <a:noFill/>
                    </a:ln>
                  </pic:spPr>
                </pic:pic>
              </a:graphicData>
            </a:graphic>
          </wp:inline>
        </w:drawing>
      </w:r>
    </w:p>
    <w:p w:rsidR="006336DD" w:rsidRPr="006336DD" w:rsidRDefault="006336DD" w:rsidP="006336DD">
      <w:pPr>
        <w:jc w:val="both"/>
        <w:rPr>
          <w:b/>
        </w:rPr>
      </w:pPr>
      <w:r w:rsidRPr="006336DD">
        <w:rPr>
          <w:b/>
        </w:rPr>
        <w:t>Not:</w:t>
      </w:r>
    </w:p>
    <w:p w:rsidR="006336DD" w:rsidRDefault="006336DD" w:rsidP="006336DD">
      <w:pPr>
        <w:pStyle w:val="ListeParagraf"/>
        <w:numPr>
          <w:ilvl w:val="0"/>
          <w:numId w:val="6"/>
        </w:numPr>
        <w:jc w:val="both"/>
        <w:rPr>
          <w:b/>
          <w:sz w:val="24"/>
        </w:rPr>
      </w:pPr>
      <w:r w:rsidRPr="006336DD">
        <w:rPr>
          <w:b/>
          <w:sz w:val="24"/>
        </w:rPr>
        <w:t>8'inci sınıf öğrencilerinin e-Okul Yönetim Bilgi Sistemindeki mevcut fotoğraflardan eski olanlar güncellenecek; yurtdışından gelme, yeni kayıt gibi nedenlerle fotoğrafı bulunmayan öğrencilerin fotoğrafları e-Okul duyurular ekranındaki standartlara uygun şekilde tamamlanarak e-Okul Yönetim Bilgi Sistemine işlenecektir.</w:t>
      </w:r>
    </w:p>
    <w:p w:rsidR="006336DD" w:rsidRDefault="006336DD" w:rsidP="006336DD">
      <w:pPr>
        <w:pStyle w:val="ListeParagraf"/>
        <w:ind w:left="765"/>
        <w:jc w:val="both"/>
        <w:rPr>
          <w:b/>
          <w:sz w:val="24"/>
        </w:rPr>
      </w:pPr>
    </w:p>
    <w:p w:rsidR="006336DD" w:rsidRPr="006336DD" w:rsidRDefault="006336DD" w:rsidP="006336DD">
      <w:pPr>
        <w:pStyle w:val="ListeParagraf"/>
        <w:numPr>
          <w:ilvl w:val="0"/>
          <w:numId w:val="6"/>
        </w:numPr>
        <w:jc w:val="both"/>
        <w:rPr>
          <w:b/>
          <w:sz w:val="24"/>
        </w:rPr>
      </w:pPr>
      <w:r w:rsidRPr="006336DD">
        <w:rPr>
          <w:b/>
          <w:sz w:val="24"/>
        </w:rPr>
        <w:t>Seçmeli derslerin puanla değerlendirileceği okul idaresi tarafından bu dersleri okutan öğretmenlere hatırlatılacak, öğretmen görevlendirmeleri e-Okul Sisteminde tanımlanacaktır. Nakil gelen öğrencilerin seçmeli dersleri ile ilgili bilgileri güncellenecektir.</w:t>
      </w:r>
    </w:p>
    <w:p w:rsidR="006336DD" w:rsidRPr="006336DD" w:rsidRDefault="006336DD" w:rsidP="006336DD">
      <w:pPr>
        <w:pStyle w:val="ListeParagraf"/>
        <w:ind w:left="765"/>
        <w:jc w:val="both"/>
        <w:rPr>
          <w:b/>
          <w:sz w:val="24"/>
        </w:rPr>
      </w:pPr>
    </w:p>
    <w:p w:rsidR="006336DD" w:rsidRDefault="006336DD" w:rsidP="006336DD">
      <w:pPr>
        <w:pStyle w:val="ListeParagraf"/>
        <w:numPr>
          <w:ilvl w:val="0"/>
          <w:numId w:val="6"/>
        </w:numPr>
        <w:jc w:val="both"/>
        <w:rPr>
          <w:b/>
          <w:sz w:val="24"/>
        </w:rPr>
      </w:pPr>
      <w:r w:rsidRPr="006336DD">
        <w:rPr>
          <w:b/>
          <w:sz w:val="24"/>
        </w:rPr>
        <w:t>Özel eğitim uygulama okulları (merkezleri) ve bu okulların programını uygulayan özel eğitim sınıflarında öğrenimlerini sürdüren orta veya ağır zihinsel engelli öğrenciler ile otizmi ağır düzeyde olan öğrenciler Merkezi Sistem Ortak Sınavlardan muaf tutulacaktır.</w:t>
      </w:r>
    </w:p>
    <w:p w:rsidR="006336DD" w:rsidRPr="006336DD" w:rsidRDefault="006336DD" w:rsidP="006336DD">
      <w:pPr>
        <w:pStyle w:val="ListeParagraf"/>
        <w:numPr>
          <w:ilvl w:val="0"/>
          <w:numId w:val="6"/>
        </w:numPr>
        <w:jc w:val="both"/>
        <w:rPr>
          <w:b/>
          <w:sz w:val="24"/>
        </w:rPr>
      </w:pPr>
      <w:r w:rsidRPr="006336DD">
        <w:rPr>
          <w:b/>
          <w:sz w:val="24"/>
        </w:rPr>
        <w:t>Merkezi Sistem Ortak Sınavlara girecek özel eğitim ihtiyacı olan öğrencilerin sınav hizmeti ile ilgili ihtiyaçlarının MEBBİS-RAM Modülü’</w:t>
      </w:r>
      <w:r>
        <w:rPr>
          <w:b/>
          <w:sz w:val="24"/>
        </w:rPr>
        <w:t xml:space="preserve"> </w:t>
      </w:r>
      <w:proofErr w:type="spellStart"/>
      <w:r w:rsidRPr="006336DD">
        <w:rPr>
          <w:b/>
          <w:sz w:val="24"/>
        </w:rPr>
        <w:t>nde</w:t>
      </w:r>
      <w:proofErr w:type="spellEnd"/>
      <w:r w:rsidRPr="006336DD">
        <w:rPr>
          <w:b/>
          <w:sz w:val="24"/>
        </w:rPr>
        <w:t xml:space="preserve"> öncelikli işlem görmesi sağlanacaktır.</w:t>
      </w:r>
    </w:p>
    <w:sectPr w:rsidR="006336DD" w:rsidRPr="006336DD" w:rsidSect="006336DD">
      <w:type w:val="continuous"/>
      <w:pgSz w:w="11906" w:h="16838"/>
      <w:pgMar w:top="709" w:right="141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DA"/>
      </v:shape>
    </w:pict>
  </w:numPicBullet>
  <w:abstractNum w:abstractNumId="0">
    <w:nsid w:val="20017F1F"/>
    <w:multiLevelType w:val="hybridMultilevel"/>
    <w:tmpl w:val="3FD2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2978C6"/>
    <w:multiLevelType w:val="hybridMultilevel"/>
    <w:tmpl w:val="40265A98"/>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2839409D"/>
    <w:multiLevelType w:val="hybridMultilevel"/>
    <w:tmpl w:val="20AA6E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155282"/>
    <w:multiLevelType w:val="hybridMultilevel"/>
    <w:tmpl w:val="030C23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1527A99"/>
    <w:multiLevelType w:val="hybridMultilevel"/>
    <w:tmpl w:val="72B62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7862AA9"/>
    <w:multiLevelType w:val="hybridMultilevel"/>
    <w:tmpl w:val="A216962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2B"/>
    <w:rsid w:val="00082E68"/>
    <w:rsid w:val="001E47AB"/>
    <w:rsid w:val="003C1606"/>
    <w:rsid w:val="006336DD"/>
    <w:rsid w:val="00667CA2"/>
    <w:rsid w:val="00C3202B"/>
    <w:rsid w:val="00D91C61"/>
    <w:rsid w:val="00FE5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1C61"/>
    <w:pPr>
      <w:ind w:left="720"/>
      <w:contextualSpacing/>
    </w:pPr>
  </w:style>
  <w:style w:type="paragraph" w:styleId="BalonMetni">
    <w:name w:val="Balloon Text"/>
    <w:basedOn w:val="Normal"/>
    <w:link w:val="BalonMetniChar"/>
    <w:uiPriority w:val="99"/>
    <w:semiHidden/>
    <w:unhideWhenUsed/>
    <w:rsid w:val="003C1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1C61"/>
    <w:pPr>
      <w:ind w:left="720"/>
      <w:contextualSpacing/>
    </w:pPr>
  </w:style>
  <w:style w:type="paragraph" w:styleId="BalonMetni">
    <w:name w:val="Balloon Text"/>
    <w:basedOn w:val="Normal"/>
    <w:link w:val="BalonMetniChar"/>
    <w:uiPriority w:val="99"/>
    <w:semiHidden/>
    <w:unhideWhenUsed/>
    <w:rsid w:val="003C1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0.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DEMIRCI</dc:creator>
  <cp:lastModifiedBy>pc</cp:lastModifiedBy>
  <cp:revision>2</cp:revision>
  <dcterms:created xsi:type="dcterms:W3CDTF">2016-10-17T07:32:00Z</dcterms:created>
  <dcterms:modified xsi:type="dcterms:W3CDTF">2016-10-17T07:32:00Z</dcterms:modified>
</cp:coreProperties>
</file>